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92" w:rsidRDefault="005069A7" w:rsidP="00BF6BD7">
      <w:pPr>
        <w:ind w:right="-720"/>
        <w:jc w:val="center"/>
        <w:rPr>
          <w:rFonts w:ascii="Bookman Old Style" w:hAnsi="Bookman Old Style"/>
          <w:b/>
          <w:sz w:val="44"/>
        </w:rPr>
      </w:pPr>
      <w:r>
        <w:rPr>
          <w:rFonts w:ascii="Bookman Old Style" w:hAnsi="Bookman Old Style"/>
          <w:b/>
          <w:sz w:val="44"/>
        </w:rPr>
        <w:t>World Cultures</w:t>
      </w:r>
      <w:r w:rsidR="002D0192">
        <w:rPr>
          <w:rFonts w:ascii="Bookman Old Style" w:hAnsi="Bookman Old Style"/>
          <w:b/>
          <w:sz w:val="44"/>
        </w:rPr>
        <w:t xml:space="preserve"> Syllabus </w:t>
      </w:r>
    </w:p>
    <w:p w:rsidR="005069A7" w:rsidRDefault="0089092F" w:rsidP="00BF6BD7">
      <w:pPr>
        <w:ind w:right="-720"/>
        <w:jc w:val="center"/>
        <w:rPr>
          <w:rFonts w:ascii="Bookman Old Style" w:hAnsi="Bookman Old Style"/>
          <w:b/>
          <w:sz w:val="44"/>
        </w:rPr>
      </w:pPr>
      <w:r>
        <w:rPr>
          <w:rFonts w:ascii="Bookman Old Style" w:hAnsi="Bookman Old Style"/>
          <w:b/>
          <w:sz w:val="44"/>
        </w:rPr>
        <w:t>2016-2017</w:t>
      </w:r>
    </w:p>
    <w:p w:rsidR="00BF6BD7" w:rsidRPr="00D06C36" w:rsidRDefault="00BF6BD7" w:rsidP="00BF6BD7">
      <w:pPr>
        <w:ind w:right="-720"/>
        <w:jc w:val="center"/>
        <w:rPr>
          <w:rFonts w:ascii="Bookman Old Style" w:hAnsi="Bookman Old Style"/>
          <w:b/>
          <w:sz w:val="44"/>
        </w:rPr>
      </w:pPr>
    </w:p>
    <w:p w:rsidR="00221006" w:rsidRDefault="00221006" w:rsidP="00BF6BD7">
      <w:pPr>
        <w:ind w:right="-720"/>
        <w:rPr>
          <w:rFonts w:ascii="Bookman Old Style" w:hAnsi="Bookman Old Style"/>
        </w:rPr>
        <w:sectPr w:rsidR="00221006">
          <w:pgSz w:w="12240" w:h="15840"/>
          <w:pgMar w:top="720" w:right="864" w:bottom="806" w:left="720" w:gutter="0"/>
        </w:sectPr>
      </w:pPr>
    </w:p>
    <w:p w:rsidR="00BF6BD7" w:rsidRPr="00D06C36" w:rsidRDefault="002D0192" w:rsidP="00BF6BD7">
      <w:pPr>
        <w:ind w:right="-720"/>
        <w:rPr>
          <w:rFonts w:ascii="Bookman Old Style" w:hAnsi="Bookman Old Style"/>
        </w:rPr>
      </w:pPr>
      <w:r>
        <w:rPr>
          <w:rFonts w:ascii="Bookman Old Style" w:hAnsi="Bookman Old Style"/>
        </w:rPr>
        <w:t>Mrs. Ketcham</w:t>
      </w:r>
      <w:r w:rsidR="00221006">
        <w:rPr>
          <w:rFonts w:ascii="Bookman Old Style" w:hAnsi="Bookman Old Style"/>
        </w:rPr>
        <w:tab/>
      </w:r>
      <w:r w:rsidR="0089092F">
        <w:rPr>
          <w:rFonts w:ascii="Bookman Old Style" w:hAnsi="Bookman Old Style"/>
        </w:rPr>
        <w:tab/>
      </w:r>
      <w:r w:rsidR="0089092F">
        <w:rPr>
          <w:rFonts w:ascii="Bookman Old Style" w:hAnsi="Bookman Old Style"/>
        </w:rPr>
        <w:tab/>
      </w:r>
      <w:r w:rsidR="0089092F">
        <w:rPr>
          <w:rFonts w:ascii="Bookman Old Style" w:hAnsi="Bookman Old Style"/>
        </w:rPr>
        <w:tab/>
        <w:t>Mrs. Baker</w:t>
      </w:r>
      <w:r w:rsidR="0089092F">
        <w:rPr>
          <w:rFonts w:ascii="Bookman Old Style" w:hAnsi="Bookman Old Style"/>
        </w:rPr>
        <w:tab/>
      </w:r>
      <w:r w:rsidR="0089092F">
        <w:rPr>
          <w:rFonts w:ascii="Bookman Old Style" w:hAnsi="Bookman Old Style"/>
        </w:rPr>
        <w:tab/>
      </w:r>
      <w:r w:rsidR="0089092F">
        <w:rPr>
          <w:rFonts w:ascii="Bookman Old Style" w:hAnsi="Bookman Old Style"/>
        </w:rPr>
        <w:tab/>
      </w:r>
      <w:r w:rsidR="0089092F">
        <w:rPr>
          <w:rFonts w:ascii="Bookman Old Style" w:hAnsi="Bookman Old Style"/>
        </w:rPr>
        <w:tab/>
      </w:r>
      <w:r w:rsidR="0089092F">
        <w:rPr>
          <w:rFonts w:ascii="Bookman Old Style" w:hAnsi="Bookman Old Style"/>
        </w:rPr>
        <w:tab/>
      </w:r>
      <w:r w:rsidR="0089092F" w:rsidRPr="00221006">
        <w:rPr>
          <w:rFonts w:ascii="Bookman Old Style" w:hAnsi="Bookman Old Style"/>
        </w:rPr>
        <w:t>Ms. Diamond</w:t>
      </w:r>
    </w:p>
    <w:p w:rsidR="00BF6BD7" w:rsidRPr="00D06C36" w:rsidRDefault="00EE07DF" w:rsidP="00BF6BD7">
      <w:pPr>
        <w:ind w:right="-720"/>
        <w:rPr>
          <w:rFonts w:ascii="Bookman Old Style" w:hAnsi="Bookman Old Style"/>
        </w:rPr>
      </w:pPr>
      <w:hyperlink r:id="rId5" w:history="1">
        <w:r w:rsidR="002D0192" w:rsidRPr="00DD1417">
          <w:rPr>
            <w:rStyle w:val="Hyperlink"/>
            <w:rFonts w:ascii="Bookman Old Style" w:hAnsi="Bookman Old Style"/>
          </w:rPr>
          <w:t>mketcham@mchs.net</w:t>
        </w:r>
      </w:hyperlink>
      <w:r w:rsidR="0089092F">
        <w:t xml:space="preserve"> </w:t>
      </w:r>
      <w:r w:rsidR="0089092F">
        <w:tab/>
      </w:r>
      <w:r w:rsidR="0089092F">
        <w:tab/>
      </w:r>
      <w:r w:rsidR="0089092F">
        <w:tab/>
      </w:r>
      <w:hyperlink r:id="rId6" w:history="1">
        <w:r w:rsidR="0089092F" w:rsidRPr="00B62233">
          <w:rPr>
            <w:rStyle w:val="Hyperlink"/>
          </w:rPr>
          <w:t>cbaker@mchs.net</w:t>
        </w:r>
      </w:hyperlink>
      <w:r w:rsidR="0089092F">
        <w:tab/>
      </w:r>
      <w:r w:rsidR="0089092F">
        <w:tab/>
      </w:r>
      <w:r w:rsidR="0089092F">
        <w:tab/>
      </w:r>
      <w:r w:rsidR="0089092F">
        <w:tab/>
      </w:r>
      <w:hyperlink r:id="rId7" w:history="1">
        <w:r w:rsidR="0089092F" w:rsidRPr="00B62233">
          <w:rPr>
            <w:rStyle w:val="Hyperlink"/>
          </w:rPr>
          <w:t>ndiamond@mchs.net</w:t>
        </w:r>
      </w:hyperlink>
      <w:r w:rsidR="0089092F">
        <w:t xml:space="preserve"> </w:t>
      </w:r>
    </w:p>
    <w:p w:rsidR="00221006" w:rsidRPr="00221006" w:rsidRDefault="002D0192" w:rsidP="0089092F">
      <w:pPr>
        <w:ind w:right="-720"/>
        <w:rPr>
          <w:rFonts w:ascii="Bookman Old Style" w:hAnsi="Bookman Old Style"/>
        </w:rPr>
      </w:pPr>
      <w:r>
        <w:rPr>
          <w:rFonts w:ascii="Bookman Old Style" w:hAnsi="Bookman Old Style"/>
        </w:rPr>
        <w:t>Room 246</w:t>
      </w:r>
      <w:r w:rsidR="00221006">
        <w:rPr>
          <w:rFonts w:ascii="Bookman Old Style" w:hAnsi="Bookman Old Style"/>
        </w:rPr>
        <w:t xml:space="preserve"> </w:t>
      </w:r>
      <w:r w:rsidR="0089092F">
        <w:rPr>
          <w:rFonts w:ascii="Bookman Old Style" w:hAnsi="Bookman Old Style"/>
        </w:rPr>
        <w:tab/>
      </w:r>
      <w:r w:rsidR="0089092F">
        <w:rPr>
          <w:rFonts w:ascii="Bookman Old Style" w:hAnsi="Bookman Old Style"/>
        </w:rPr>
        <w:tab/>
      </w:r>
      <w:r w:rsidR="0089092F">
        <w:rPr>
          <w:rFonts w:ascii="Bookman Old Style" w:hAnsi="Bookman Old Style"/>
        </w:rPr>
        <w:tab/>
      </w:r>
      <w:r w:rsidR="0089092F">
        <w:rPr>
          <w:rFonts w:ascii="Bookman Old Style" w:hAnsi="Bookman Old Style"/>
        </w:rPr>
        <w:tab/>
      </w:r>
      <w:r w:rsidR="0089092F">
        <w:rPr>
          <w:rFonts w:ascii="Bookman Old Style" w:hAnsi="Bookman Old Style"/>
        </w:rPr>
        <w:tab/>
        <w:t>Room 246</w:t>
      </w:r>
      <w:r w:rsidR="0089092F">
        <w:rPr>
          <w:rFonts w:ascii="Bookman Old Style" w:hAnsi="Bookman Old Style"/>
        </w:rPr>
        <w:tab/>
      </w:r>
      <w:r w:rsidR="0089092F">
        <w:rPr>
          <w:rFonts w:ascii="Bookman Old Style" w:hAnsi="Bookman Old Style"/>
        </w:rPr>
        <w:tab/>
      </w:r>
      <w:r w:rsidR="0089092F">
        <w:rPr>
          <w:rFonts w:ascii="Bookman Old Style" w:hAnsi="Bookman Old Style"/>
        </w:rPr>
        <w:tab/>
      </w:r>
      <w:r w:rsidR="0089092F">
        <w:rPr>
          <w:rFonts w:ascii="Bookman Old Style" w:hAnsi="Bookman Old Style"/>
        </w:rPr>
        <w:tab/>
      </w:r>
      <w:r w:rsidR="0089092F">
        <w:rPr>
          <w:rFonts w:ascii="Bookman Old Style" w:hAnsi="Bookman Old Style"/>
        </w:rPr>
        <w:tab/>
        <w:t xml:space="preserve"> Room 123</w:t>
      </w:r>
    </w:p>
    <w:p w:rsidR="00BF6BD7" w:rsidRPr="00D06C36" w:rsidRDefault="00BF6BD7" w:rsidP="00221006">
      <w:pPr>
        <w:ind w:right="-720"/>
        <w:rPr>
          <w:rFonts w:ascii="Bookman Old Style" w:hAnsi="Bookman Old Style"/>
          <w:b/>
          <w:i/>
        </w:rPr>
      </w:pPr>
    </w:p>
    <w:p w:rsidR="0089092F" w:rsidRDefault="0089092F" w:rsidP="0089092F">
      <w:pPr>
        <w:widowControl w:val="0"/>
        <w:autoSpaceDE w:val="0"/>
        <w:autoSpaceDN w:val="0"/>
        <w:adjustRightInd w:val="0"/>
        <w:ind w:right="36"/>
        <w:rPr>
          <w:rStyle w:val="A3"/>
          <w:rFonts w:ascii="Times" w:eastAsiaTheme="minorHAnsi" w:hAnsi="Times"/>
        </w:rPr>
      </w:pPr>
      <w:r w:rsidRPr="00D06C36">
        <w:rPr>
          <w:rFonts w:ascii="Bookman Old Style" w:hAnsi="Bookman Old Style"/>
          <w:u w:val="single"/>
        </w:rPr>
        <w:t>Introduction</w:t>
      </w:r>
      <w:r w:rsidRPr="00D06C36">
        <w:rPr>
          <w:rFonts w:ascii="Bookman Old Style" w:hAnsi="Bookman Old Style"/>
          <w:i/>
        </w:rPr>
        <w:t>:</w:t>
      </w:r>
      <w:r w:rsidRPr="00D06C36">
        <w:rPr>
          <w:rFonts w:ascii="Bookman Old Style" w:hAnsi="Bookman Old Style"/>
        </w:rPr>
        <w:t xml:space="preserve"> </w:t>
      </w:r>
      <w:r w:rsidRPr="001A521A">
        <w:rPr>
          <w:rStyle w:val="A3"/>
          <w:rFonts w:ascii="Bookman Old Style" w:hAnsi="Bookman Old Style"/>
          <w:sz w:val="24"/>
        </w:rPr>
        <w:t>This is a required freshman course</w:t>
      </w:r>
      <w:r>
        <w:rPr>
          <w:rStyle w:val="A3"/>
          <w:rFonts w:ascii="Bookman Old Style" w:hAnsi="Bookman Old Style"/>
          <w:sz w:val="24"/>
        </w:rPr>
        <w:t xml:space="preserve">, </w:t>
      </w:r>
      <w:r w:rsidRPr="001A521A">
        <w:rPr>
          <w:rStyle w:val="A3"/>
          <w:rFonts w:ascii="Bookman Old Style" w:hAnsi="Bookman Old Style"/>
          <w:sz w:val="24"/>
        </w:rPr>
        <w:t>which will provide a people-centered study involving an in-depth look at the world's major cultures. The study of each of these cultures will focus upon its history, present-day culture and geography, family life and structure, social organizations, attitude on education, government, religious beliefs and institutions, economic life, political trends, and intellectual and artistic accomplishments of men and women within that culture. The study of each of the cultures will be supplemented by the development of reading, writing, research, geography, critical thinking,</w:t>
      </w:r>
      <w:r>
        <w:rPr>
          <w:rStyle w:val="A3"/>
          <w:rFonts w:ascii="Bookman Old Style" w:hAnsi="Bookman Old Style"/>
          <w:sz w:val="24"/>
        </w:rPr>
        <w:t xml:space="preserve"> and study skills. </w:t>
      </w:r>
    </w:p>
    <w:p w:rsidR="0089092F" w:rsidRPr="00D06C36" w:rsidRDefault="0089092F" w:rsidP="0089092F">
      <w:pPr>
        <w:rPr>
          <w:rFonts w:ascii="Bookman Old Style" w:hAnsi="Bookman Old Style"/>
        </w:rPr>
      </w:pPr>
    </w:p>
    <w:p w:rsidR="0089092F" w:rsidRDefault="0089092F" w:rsidP="0089092F">
      <w:pPr>
        <w:ind w:right="36"/>
        <w:rPr>
          <w:rFonts w:ascii="Bookman Old Style" w:hAnsi="Bookman Old Style"/>
        </w:rPr>
      </w:pPr>
      <w:r w:rsidRPr="00D06C36">
        <w:rPr>
          <w:rFonts w:ascii="Bookman Old Style" w:hAnsi="Bookman Old Style"/>
          <w:u w:val="single"/>
        </w:rPr>
        <w:t>Course Outline</w:t>
      </w:r>
      <w:r w:rsidRPr="00D06C36">
        <w:rPr>
          <w:rFonts w:ascii="Bookman Old Style" w:hAnsi="Bookman Old Style"/>
        </w:rPr>
        <w:t>:</w:t>
      </w:r>
    </w:p>
    <w:p w:rsidR="0089092F" w:rsidRPr="00D06C36" w:rsidRDefault="0089092F" w:rsidP="0089092F">
      <w:pPr>
        <w:ind w:right="36"/>
        <w:rPr>
          <w:rFonts w:ascii="Bookman Old Style" w:hAnsi="Bookman Old Style"/>
        </w:rPr>
      </w:pPr>
      <w:r>
        <w:rPr>
          <w:rFonts w:ascii="Bookman Old Style" w:hAnsi="Bookman Old Style"/>
        </w:rPr>
        <w:t>Semester 1:</w:t>
      </w:r>
    </w:p>
    <w:p w:rsidR="0089092F" w:rsidRDefault="0089092F" w:rsidP="0089092F">
      <w:pPr>
        <w:pStyle w:val="ListParagraph"/>
        <w:widowControl w:val="0"/>
        <w:numPr>
          <w:ilvl w:val="0"/>
          <w:numId w:val="3"/>
        </w:numPr>
        <w:autoSpaceDE w:val="0"/>
        <w:autoSpaceDN w:val="0"/>
        <w:adjustRightInd w:val="0"/>
        <w:ind w:right="36"/>
        <w:rPr>
          <w:rFonts w:ascii="Bookman Old Style" w:hAnsi="Bookman Old Style" w:cs="Courier New"/>
          <w:szCs w:val="22"/>
        </w:rPr>
      </w:pPr>
      <w:r>
        <w:rPr>
          <w:rFonts w:ascii="Bookman Old Style" w:hAnsi="Bookman Old Style" w:cs="Courier New"/>
          <w:szCs w:val="22"/>
        </w:rPr>
        <w:t>A review of geography an introduction to culture (Unit 1)</w:t>
      </w:r>
    </w:p>
    <w:p w:rsidR="0089092F" w:rsidRDefault="0089092F" w:rsidP="0089092F">
      <w:pPr>
        <w:pStyle w:val="ListParagraph"/>
        <w:widowControl w:val="0"/>
        <w:numPr>
          <w:ilvl w:val="0"/>
          <w:numId w:val="3"/>
        </w:numPr>
        <w:autoSpaceDE w:val="0"/>
        <w:autoSpaceDN w:val="0"/>
        <w:adjustRightInd w:val="0"/>
        <w:ind w:right="36"/>
        <w:rPr>
          <w:rFonts w:ascii="Bookman Old Style" w:hAnsi="Bookman Old Style" w:cs="Courier New"/>
          <w:szCs w:val="22"/>
        </w:rPr>
      </w:pPr>
      <w:r>
        <w:rPr>
          <w:rFonts w:ascii="Bookman Old Style" w:hAnsi="Bookman Old Style" w:cs="Courier New"/>
          <w:szCs w:val="22"/>
        </w:rPr>
        <w:t>Culture of the Middle East (Unit 6)</w:t>
      </w:r>
    </w:p>
    <w:p w:rsidR="0089092F" w:rsidRDefault="0089092F" w:rsidP="0089092F">
      <w:pPr>
        <w:pStyle w:val="ListParagraph"/>
        <w:widowControl w:val="0"/>
        <w:numPr>
          <w:ilvl w:val="0"/>
          <w:numId w:val="3"/>
        </w:numPr>
        <w:autoSpaceDE w:val="0"/>
        <w:autoSpaceDN w:val="0"/>
        <w:adjustRightInd w:val="0"/>
        <w:ind w:right="36"/>
        <w:rPr>
          <w:rFonts w:ascii="Bookman Old Style" w:hAnsi="Bookman Old Style" w:cs="Courier New"/>
          <w:szCs w:val="22"/>
        </w:rPr>
      </w:pPr>
      <w:r>
        <w:rPr>
          <w:rFonts w:ascii="Bookman Old Style" w:hAnsi="Bookman Old Style" w:cs="Courier New"/>
          <w:szCs w:val="22"/>
        </w:rPr>
        <w:t>Cultures of Latin America (Unit 3)</w:t>
      </w:r>
    </w:p>
    <w:p w:rsidR="0089092F" w:rsidRDefault="0089092F" w:rsidP="0089092F">
      <w:pPr>
        <w:ind w:right="36"/>
        <w:rPr>
          <w:rFonts w:ascii="Bookman Old Style" w:hAnsi="Bookman Old Style"/>
        </w:rPr>
      </w:pPr>
      <w:r>
        <w:rPr>
          <w:rFonts w:ascii="Bookman Old Style" w:hAnsi="Bookman Old Style"/>
        </w:rPr>
        <w:t xml:space="preserve">Semester 2: </w:t>
      </w:r>
    </w:p>
    <w:p w:rsidR="0089092F" w:rsidRDefault="0089092F" w:rsidP="0089092F">
      <w:pPr>
        <w:pStyle w:val="ListParagraph"/>
        <w:widowControl w:val="0"/>
        <w:numPr>
          <w:ilvl w:val="0"/>
          <w:numId w:val="5"/>
        </w:numPr>
        <w:autoSpaceDE w:val="0"/>
        <w:autoSpaceDN w:val="0"/>
        <w:adjustRightInd w:val="0"/>
        <w:ind w:right="36"/>
        <w:rPr>
          <w:rFonts w:ascii="Bookman Old Style" w:hAnsi="Bookman Old Style" w:cs="Courier New"/>
          <w:szCs w:val="22"/>
        </w:rPr>
      </w:pPr>
      <w:r>
        <w:rPr>
          <w:rFonts w:ascii="Bookman Old Style" w:hAnsi="Bookman Old Style" w:cs="Courier New"/>
          <w:szCs w:val="22"/>
        </w:rPr>
        <w:t>Culture of the Asia</w:t>
      </w:r>
    </w:p>
    <w:p w:rsidR="0089092F" w:rsidRPr="002D0192" w:rsidRDefault="0089092F" w:rsidP="0089092F">
      <w:pPr>
        <w:pStyle w:val="ListParagraph"/>
        <w:widowControl w:val="0"/>
        <w:numPr>
          <w:ilvl w:val="0"/>
          <w:numId w:val="5"/>
        </w:numPr>
        <w:autoSpaceDE w:val="0"/>
        <w:autoSpaceDN w:val="0"/>
        <w:adjustRightInd w:val="0"/>
        <w:ind w:right="36"/>
        <w:rPr>
          <w:rFonts w:ascii="Bookman Old Style" w:hAnsi="Bookman Old Style" w:cs="Courier New"/>
          <w:szCs w:val="22"/>
        </w:rPr>
      </w:pPr>
      <w:r>
        <w:rPr>
          <w:rFonts w:ascii="Bookman Old Style" w:hAnsi="Bookman Old Style" w:cs="Courier New"/>
          <w:szCs w:val="22"/>
        </w:rPr>
        <w:t xml:space="preserve">Cultures of Africa </w:t>
      </w:r>
    </w:p>
    <w:p w:rsidR="0089092F" w:rsidRPr="00D06C36" w:rsidRDefault="0089092F" w:rsidP="0089092F">
      <w:pPr>
        <w:ind w:right="36"/>
        <w:rPr>
          <w:rFonts w:ascii="Bookman Old Style" w:hAnsi="Bookman Old Style"/>
        </w:rPr>
      </w:pPr>
    </w:p>
    <w:p w:rsidR="0089092F" w:rsidRPr="00D06C36" w:rsidRDefault="0089092F" w:rsidP="0089092F">
      <w:pPr>
        <w:widowControl w:val="0"/>
        <w:autoSpaceDE w:val="0"/>
        <w:autoSpaceDN w:val="0"/>
        <w:adjustRightInd w:val="0"/>
        <w:ind w:right="36"/>
        <w:rPr>
          <w:rFonts w:ascii="Bookman Old Style" w:hAnsi="Bookman Old Style" w:cs="Courier New"/>
          <w:szCs w:val="22"/>
        </w:rPr>
      </w:pPr>
      <w:r w:rsidRPr="00D06C36">
        <w:rPr>
          <w:rFonts w:ascii="Bookman Old Style" w:hAnsi="Bookman Old Style"/>
          <w:u w:val="single"/>
        </w:rPr>
        <w:t>Materials</w:t>
      </w:r>
      <w:r w:rsidRPr="00D06C36">
        <w:rPr>
          <w:rFonts w:ascii="Bookman Old Style" w:hAnsi="Bookman Old Style"/>
          <w:b/>
          <w:u w:val="single"/>
        </w:rPr>
        <w:t>:</w:t>
      </w:r>
      <w:r w:rsidRPr="00D06C36">
        <w:rPr>
          <w:rFonts w:ascii="Bookman Old Style" w:hAnsi="Bookman Old Style"/>
        </w:rPr>
        <w:t xml:space="preserve"> </w:t>
      </w:r>
      <w:r w:rsidRPr="00D06C36">
        <w:rPr>
          <w:rFonts w:ascii="Bookman Old Style" w:hAnsi="Bookman Old Style" w:cs="Courier New"/>
          <w:szCs w:val="22"/>
        </w:rPr>
        <w:t xml:space="preserve">You are expected to come to class prepared. This requires you to come to class with your </w:t>
      </w:r>
      <w:r>
        <w:rPr>
          <w:rFonts w:ascii="Bookman Old Style" w:hAnsi="Bookman Old Style" w:cs="Courier New"/>
          <w:szCs w:val="22"/>
        </w:rPr>
        <w:t>World Cultures</w:t>
      </w:r>
      <w:r w:rsidRPr="00D06C36">
        <w:rPr>
          <w:rFonts w:ascii="Bookman Old Style" w:hAnsi="Bookman Old Style" w:cs="Courier New"/>
          <w:szCs w:val="22"/>
        </w:rPr>
        <w:t xml:space="preserve"> </w:t>
      </w:r>
      <w:r>
        <w:rPr>
          <w:rFonts w:ascii="Bookman Old Style" w:hAnsi="Bookman Old Style" w:cs="Courier New"/>
          <w:szCs w:val="22"/>
        </w:rPr>
        <w:t>book, World Cultures folder, and World Cultures spiral notebook and a pen/</w:t>
      </w:r>
      <w:r w:rsidRPr="00D06C36">
        <w:rPr>
          <w:rFonts w:ascii="Bookman Old Style" w:hAnsi="Bookman Old Style" w:cs="Courier New"/>
          <w:szCs w:val="22"/>
        </w:rPr>
        <w:t xml:space="preserve">pencil </w:t>
      </w:r>
      <w:r w:rsidRPr="002D0192">
        <w:rPr>
          <w:rFonts w:ascii="Bookman Old Style" w:hAnsi="Bookman Old Style" w:cs="Courier New"/>
          <w:i/>
          <w:szCs w:val="22"/>
          <w:u w:val="single"/>
        </w:rPr>
        <w:t>everyday</w:t>
      </w:r>
      <w:r w:rsidRPr="00D06C36">
        <w:rPr>
          <w:rFonts w:ascii="Bookman Old Style" w:hAnsi="Bookman Old Style" w:cs="Courier New"/>
          <w:szCs w:val="22"/>
        </w:rPr>
        <w:t>!</w:t>
      </w:r>
    </w:p>
    <w:p w:rsidR="0089092F" w:rsidRPr="00D06C36" w:rsidRDefault="0089092F" w:rsidP="0089092F">
      <w:pPr>
        <w:widowControl w:val="0"/>
        <w:autoSpaceDE w:val="0"/>
        <w:autoSpaceDN w:val="0"/>
        <w:adjustRightInd w:val="0"/>
        <w:ind w:right="36"/>
        <w:rPr>
          <w:rFonts w:ascii="Bookman Old Style" w:hAnsi="Bookman Old Style" w:cs="Courier New"/>
          <w:szCs w:val="22"/>
        </w:rPr>
      </w:pPr>
    </w:p>
    <w:p w:rsidR="0089092F" w:rsidRDefault="0089092F" w:rsidP="0089092F">
      <w:pPr>
        <w:widowControl w:val="0"/>
        <w:autoSpaceDE w:val="0"/>
        <w:autoSpaceDN w:val="0"/>
        <w:adjustRightInd w:val="0"/>
        <w:ind w:right="36"/>
      </w:pPr>
      <w:r w:rsidRPr="00D06C36">
        <w:rPr>
          <w:rFonts w:ascii="Bookman Old Style" w:hAnsi="Bookman Old Style" w:cs="Courier New"/>
          <w:szCs w:val="22"/>
          <w:u w:val="single"/>
        </w:rPr>
        <w:t>Textbook</w:t>
      </w:r>
      <w:r w:rsidRPr="00D06C36">
        <w:rPr>
          <w:rFonts w:ascii="Bookman Old Style" w:hAnsi="Bookman Old Style" w:cs="Courier New"/>
          <w:szCs w:val="22"/>
        </w:rPr>
        <w:t>:</w:t>
      </w:r>
      <w:r>
        <w:rPr>
          <w:rFonts w:ascii="Bookman Old Style" w:hAnsi="Bookman Old Style" w:cs="Courier New"/>
          <w:szCs w:val="22"/>
        </w:rPr>
        <w:t xml:space="preserve"> </w:t>
      </w:r>
      <w:r w:rsidRPr="00425A21">
        <w:rPr>
          <w:i/>
        </w:rPr>
        <w:t>World Geography and Cultures</w:t>
      </w:r>
      <w:r>
        <w:rPr>
          <w:rFonts w:ascii="Times New Roman Italic" w:hAnsi="Times New Roman Italic"/>
        </w:rPr>
        <w:t xml:space="preserve"> </w:t>
      </w:r>
      <w:r>
        <w:t>by Richard G. Boehm, 2008</w:t>
      </w:r>
    </w:p>
    <w:p w:rsidR="0089092F" w:rsidRPr="00B739F9" w:rsidRDefault="0089092F" w:rsidP="0089092F">
      <w:pPr>
        <w:widowControl w:val="0"/>
        <w:autoSpaceDE w:val="0"/>
        <w:autoSpaceDN w:val="0"/>
        <w:adjustRightInd w:val="0"/>
        <w:ind w:right="36"/>
        <w:rPr>
          <w:rFonts w:ascii="Bookman Old Style" w:hAnsi="Bookman Old Style" w:cs="Courier New"/>
          <w:szCs w:val="22"/>
        </w:rPr>
      </w:pPr>
      <w:r>
        <w:rPr>
          <w:rFonts w:ascii="Bookman Old Style" w:hAnsi="Bookman Old Style" w:cs="Courier New"/>
          <w:szCs w:val="22"/>
        </w:rPr>
        <w:t xml:space="preserve">Students will be expected to have their World Cultures textbook with them </w:t>
      </w:r>
      <w:r>
        <w:rPr>
          <w:rFonts w:ascii="Bookman Old Style" w:hAnsi="Bookman Old Style" w:cs="Courier New"/>
          <w:i/>
          <w:szCs w:val="22"/>
        </w:rPr>
        <w:t>daily</w:t>
      </w:r>
      <w:r>
        <w:rPr>
          <w:rFonts w:ascii="Bookman Old Style" w:hAnsi="Bookman Old Style" w:cs="Courier New"/>
          <w:szCs w:val="22"/>
        </w:rPr>
        <w:t xml:space="preserve">. Students may store their textbooks in the </w:t>
      </w:r>
      <w:proofErr w:type="gramStart"/>
      <w:r>
        <w:rPr>
          <w:rFonts w:ascii="Bookman Old Style" w:hAnsi="Bookman Old Style" w:cs="Courier New"/>
          <w:szCs w:val="22"/>
        </w:rPr>
        <w:t>classroom,</w:t>
      </w:r>
      <w:proofErr w:type="gramEnd"/>
      <w:r>
        <w:rPr>
          <w:rFonts w:ascii="Bookman Old Style" w:hAnsi="Bookman Old Style" w:cs="Courier New"/>
          <w:szCs w:val="22"/>
        </w:rPr>
        <w:t xml:space="preserve"> however, it is still their responsibility to keep track of the textbook. The student will be charged for any textbook not returned at the end of the year/semester.  </w:t>
      </w:r>
    </w:p>
    <w:p w:rsidR="0089092F" w:rsidRPr="00D06C36" w:rsidRDefault="0089092F" w:rsidP="0089092F">
      <w:pPr>
        <w:ind w:right="-720"/>
        <w:rPr>
          <w:rFonts w:ascii="Bookman Old Style" w:hAnsi="Bookman Old Style"/>
        </w:rPr>
      </w:pPr>
    </w:p>
    <w:p w:rsidR="0089092F" w:rsidRPr="00D06C36" w:rsidRDefault="0089092F" w:rsidP="0089092F">
      <w:pPr>
        <w:ind w:right="-720"/>
        <w:rPr>
          <w:rFonts w:ascii="Bookman Old Style" w:hAnsi="Bookman Old Style"/>
        </w:rPr>
      </w:pPr>
      <w:r w:rsidRPr="00D06C36">
        <w:rPr>
          <w:rFonts w:ascii="Bookman Old Style" w:hAnsi="Bookman Old Style"/>
          <w:u w:val="single"/>
        </w:rPr>
        <w:t>Classroom Rules</w:t>
      </w:r>
      <w:r w:rsidRPr="00D06C36">
        <w:rPr>
          <w:rFonts w:ascii="Bookman Old Style" w:hAnsi="Bookman Old Style"/>
        </w:rPr>
        <w:t>:</w:t>
      </w:r>
    </w:p>
    <w:p w:rsidR="0089092F" w:rsidRPr="00D06C36" w:rsidRDefault="0089092F" w:rsidP="0089092F">
      <w:pPr>
        <w:pStyle w:val="ListParagraph"/>
        <w:numPr>
          <w:ilvl w:val="0"/>
          <w:numId w:val="2"/>
        </w:numPr>
        <w:rPr>
          <w:rFonts w:ascii="Bookman Old Style" w:hAnsi="Bookman Old Style"/>
        </w:rPr>
      </w:pPr>
      <w:r w:rsidRPr="00D06C36">
        <w:rPr>
          <w:rFonts w:ascii="Bookman Old Style" w:hAnsi="Bookman Old Style"/>
        </w:rPr>
        <w:t>Respect others (teachers, students, visitors/guests, substitute teachers)</w:t>
      </w:r>
      <w:r>
        <w:rPr>
          <w:rFonts w:ascii="Bookman Old Style" w:hAnsi="Bookman Old Style"/>
        </w:rPr>
        <w:t>. R</w:t>
      </w:r>
      <w:r w:rsidRPr="00D06C36">
        <w:rPr>
          <w:rFonts w:ascii="Bookman Old Style" w:hAnsi="Bookman Old Style"/>
        </w:rPr>
        <w:t>emember to treat others the way you want to be treated!</w:t>
      </w:r>
    </w:p>
    <w:p w:rsidR="0089092F" w:rsidRPr="00D06C36" w:rsidRDefault="0089092F" w:rsidP="0089092F">
      <w:pPr>
        <w:pStyle w:val="ListParagraph"/>
        <w:numPr>
          <w:ilvl w:val="0"/>
          <w:numId w:val="2"/>
        </w:numPr>
        <w:ind w:right="-720"/>
        <w:rPr>
          <w:rFonts w:ascii="Bookman Old Style" w:hAnsi="Bookman Old Style"/>
        </w:rPr>
      </w:pPr>
      <w:r w:rsidRPr="00D06C36">
        <w:rPr>
          <w:rFonts w:ascii="Bookman Old Style" w:hAnsi="Bookman Old Style"/>
        </w:rPr>
        <w:t>Come to class every day prepared! (</w:t>
      </w:r>
      <w:r>
        <w:rPr>
          <w:rFonts w:ascii="Bookman Old Style" w:hAnsi="Bookman Old Style"/>
        </w:rPr>
        <w:t>Folder</w:t>
      </w:r>
      <w:r w:rsidRPr="00D06C36">
        <w:rPr>
          <w:rFonts w:ascii="Bookman Old Style" w:hAnsi="Bookman Old Style"/>
        </w:rPr>
        <w:t>, textbook, spiral, pen/pencil).</w:t>
      </w:r>
    </w:p>
    <w:p w:rsidR="0089092F" w:rsidRPr="00D06C36" w:rsidRDefault="0089092F" w:rsidP="0089092F">
      <w:pPr>
        <w:pStyle w:val="ListParagraph"/>
        <w:numPr>
          <w:ilvl w:val="0"/>
          <w:numId w:val="2"/>
        </w:numPr>
        <w:ind w:right="-720"/>
        <w:rPr>
          <w:rFonts w:ascii="Bookman Old Style" w:hAnsi="Bookman Old Style"/>
        </w:rPr>
      </w:pPr>
      <w:r w:rsidRPr="00D06C36">
        <w:rPr>
          <w:rFonts w:ascii="Bookman Old Style" w:hAnsi="Bookman Old Style"/>
        </w:rPr>
        <w:t xml:space="preserve">Be in your seat when the bell rings ready to work. </w:t>
      </w:r>
    </w:p>
    <w:p w:rsidR="0089092F" w:rsidRPr="00D06C36" w:rsidRDefault="0089092F" w:rsidP="0089092F">
      <w:pPr>
        <w:pStyle w:val="ListParagraph"/>
        <w:numPr>
          <w:ilvl w:val="0"/>
          <w:numId w:val="2"/>
        </w:numPr>
        <w:ind w:right="-720"/>
        <w:rPr>
          <w:rFonts w:ascii="Bookman Old Style" w:hAnsi="Bookman Old Style"/>
        </w:rPr>
      </w:pPr>
      <w:r w:rsidRPr="00D06C36">
        <w:rPr>
          <w:rFonts w:ascii="Bookman Old Style" w:hAnsi="Bookman Old Style"/>
        </w:rPr>
        <w:t>Electronics (cell phones, iPods, etc) must be turned off and put away.</w:t>
      </w:r>
    </w:p>
    <w:p w:rsidR="0089092F" w:rsidRPr="00D06C36" w:rsidRDefault="0089092F" w:rsidP="0089092F">
      <w:pPr>
        <w:pStyle w:val="ListParagraph"/>
        <w:numPr>
          <w:ilvl w:val="0"/>
          <w:numId w:val="2"/>
        </w:numPr>
        <w:ind w:right="-720"/>
        <w:rPr>
          <w:rFonts w:ascii="Bookman Old Style" w:hAnsi="Bookman Old Style"/>
        </w:rPr>
      </w:pPr>
      <w:r w:rsidRPr="00D06C36">
        <w:rPr>
          <w:rFonts w:ascii="Bookman Old Style" w:hAnsi="Bookman Old Style"/>
        </w:rPr>
        <w:t>No food or drink is allowed in the classroom!</w:t>
      </w:r>
    </w:p>
    <w:p w:rsidR="0089092F" w:rsidRPr="00D06C36" w:rsidRDefault="0089092F" w:rsidP="0089092F">
      <w:pPr>
        <w:ind w:right="-720"/>
        <w:rPr>
          <w:rFonts w:ascii="Bookman Old Style" w:hAnsi="Bookman Old Style"/>
        </w:rPr>
      </w:pPr>
    </w:p>
    <w:p w:rsidR="0089092F" w:rsidRPr="00D06C36" w:rsidRDefault="0089092F" w:rsidP="0089092F">
      <w:pPr>
        <w:ind w:right="-720"/>
        <w:rPr>
          <w:rFonts w:ascii="Bookman Old Style" w:hAnsi="Bookman Old Style"/>
        </w:rPr>
      </w:pPr>
      <w:r w:rsidRPr="00D06C36">
        <w:rPr>
          <w:rFonts w:ascii="Bookman Old Style" w:hAnsi="Bookman Old Style"/>
          <w:u w:val="single"/>
        </w:rPr>
        <w:t>Homework Policy</w:t>
      </w:r>
      <w:r w:rsidRPr="00D06C36">
        <w:rPr>
          <w:rFonts w:ascii="Bookman Old Style" w:hAnsi="Bookman Old Style"/>
        </w:rPr>
        <w:t xml:space="preserve">: </w:t>
      </w:r>
      <w:r w:rsidRPr="00D06C36">
        <w:rPr>
          <w:rFonts w:ascii="Bookman Old Style" w:hAnsi="Bookman Old Style" w:cs="Courier New"/>
          <w:szCs w:val="22"/>
        </w:rPr>
        <w:t xml:space="preserve">All homework is to be turned in on the assigned due date for full credit. Late work may be turned in for </w:t>
      </w:r>
      <w:r>
        <w:rPr>
          <w:rFonts w:ascii="Bookman Old Style" w:hAnsi="Bookman Old Style" w:cs="Courier New"/>
          <w:szCs w:val="22"/>
        </w:rPr>
        <w:t>half</w:t>
      </w:r>
      <w:r w:rsidRPr="00D06C36">
        <w:rPr>
          <w:rFonts w:ascii="Bookman Old Style" w:hAnsi="Bookman Old Style" w:cs="Courier New"/>
          <w:szCs w:val="22"/>
        </w:rPr>
        <w:t xml:space="preserve"> credit</w:t>
      </w:r>
      <w:r>
        <w:rPr>
          <w:rFonts w:ascii="Bookman Old Style" w:hAnsi="Bookman Old Style" w:cs="Courier New"/>
          <w:szCs w:val="22"/>
        </w:rPr>
        <w:t xml:space="preserve"> until the halfway point of the semester</w:t>
      </w:r>
      <w:proofErr w:type="gramStart"/>
      <w:r>
        <w:rPr>
          <w:rFonts w:ascii="Bookman Old Style" w:hAnsi="Bookman Old Style" w:cs="Courier New"/>
          <w:szCs w:val="22"/>
        </w:rPr>
        <w:t>;</w:t>
      </w:r>
      <w:proofErr w:type="gramEnd"/>
      <w:r>
        <w:rPr>
          <w:rFonts w:ascii="Bookman Old Style" w:hAnsi="Bookman Old Style" w:cs="Courier New"/>
          <w:szCs w:val="22"/>
        </w:rPr>
        <w:t xml:space="preserve"> or 2 weeks before the end of the semester. I will post dates to remind students if they are missing any work. </w:t>
      </w:r>
      <w:r w:rsidRPr="00D06C36">
        <w:rPr>
          <w:rFonts w:ascii="Bookman Old Style" w:hAnsi="Bookman Old Style" w:cs="Courier New"/>
          <w:szCs w:val="22"/>
        </w:rPr>
        <w:t xml:space="preserve"> </w:t>
      </w:r>
    </w:p>
    <w:p w:rsidR="0089092F" w:rsidRPr="00D06C36" w:rsidRDefault="0089092F" w:rsidP="0089092F">
      <w:pPr>
        <w:ind w:right="-720"/>
        <w:rPr>
          <w:rFonts w:ascii="Bookman Old Style" w:hAnsi="Bookman Old Style"/>
        </w:rPr>
      </w:pPr>
    </w:p>
    <w:p w:rsidR="0089092F" w:rsidRPr="00D06C36" w:rsidRDefault="0089092F" w:rsidP="0089092F">
      <w:pPr>
        <w:ind w:right="-720"/>
        <w:rPr>
          <w:rFonts w:ascii="Bookman Old Style" w:hAnsi="Bookman Old Style"/>
        </w:rPr>
      </w:pPr>
      <w:r w:rsidRPr="00D06C36">
        <w:rPr>
          <w:rFonts w:ascii="Bookman Old Style" w:hAnsi="Bookman Old Style"/>
          <w:u w:val="single"/>
        </w:rPr>
        <w:t>Absent Work</w:t>
      </w:r>
      <w:r w:rsidRPr="00D06C36">
        <w:rPr>
          <w:rFonts w:ascii="Bookman Old Style" w:hAnsi="Bookman Old Style"/>
        </w:rPr>
        <w:t xml:space="preserve">: If you miss class it is </w:t>
      </w:r>
      <w:r w:rsidRPr="00B739F9">
        <w:rPr>
          <w:rFonts w:ascii="Bookman Old Style" w:hAnsi="Bookman Old Style"/>
          <w:u w:val="single"/>
        </w:rPr>
        <w:t>YOUR</w:t>
      </w:r>
      <w:r w:rsidRPr="00D06C36">
        <w:rPr>
          <w:rFonts w:ascii="Bookman Old Style" w:hAnsi="Bookman Old Style"/>
        </w:rPr>
        <w:t xml:space="preserve"> responsibility to ask about any make up work or class notes that you missed the first day that you are back! You will get one day per day you were absent to turn in your work. </w:t>
      </w:r>
      <w:r>
        <w:rPr>
          <w:rFonts w:ascii="Bookman Old Style" w:hAnsi="Bookman Old Style"/>
        </w:rPr>
        <w:t xml:space="preserve">If you do not request your missed work, it will be marked late (half credit). Unexcused absences will result in a zero for the assignments/activities/tests/quizzes for the day. Excessive absences will be handled per the MCHS student handbook by the dean’s office.  </w:t>
      </w:r>
    </w:p>
    <w:p w:rsidR="0089092F" w:rsidRPr="00D06C36" w:rsidRDefault="0089092F" w:rsidP="0089092F">
      <w:pPr>
        <w:ind w:right="-720"/>
        <w:rPr>
          <w:rFonts w:ascii="Bookman Old Style" w:hAnsi="Bookman Old Style"/>
        </w:rPr>
      </w:pPr>
    </w:p>
    <w:p w:rsidR="0089092F" w:rsidRPr="00D06C36" w:rsidRDefault="0089092F" w:rsidP="0089092F">
      <w:pPr>
        <w:ind w:right="-720"/>
        <w:rPr>
          <w:rFonts w:ascii="Bookman Old Style" w:hAnsi="Bookman Old Style"/>
        </w:rPr>
      </w:pPr>
      <w:r w:rsidRPr="00D06C36">
        <w:rPr>
          <w:rFonts w:ascii="Bookman Old Style" w:hAnsi="Bookman Old Style"/>
          <w:u w:val="single"/>
        </w:rPr>
        <w:t>Bathroom/Locker Policy</w:t>
      </w:r>
      <w:r w:rsidRPr="00D06C36">
        <w:rPr>
          <w:rFonts w:ascii="Bookman Old Style" w:hAnsi="Bookman Old Style"/>
        </w:rPr>
        <w:t xml:space="preserve">: You will only be </w:t>
      </w:r>
      <w:r>
        <w:rPr>
          <w:rFonts w:ascii="Bookman Old Style" w:hAnsi="Bookman Old Style"/>
        </w:rPr>
        <w:t>allowed to leave the classroom 6</w:t>
      </w:r>
      <w:r w:rsidRPr="00D06C36">
        <w:rPr>
          <w:rFonts w:ascii="Bookman Old Style" w:hAnsi="Bookman Old Style"/>
        </w:rPr>
        <w:t xml:space="preserve"> times per </w:t>
      </w:r>
      <w:r>
        <w:rPr>
          <w:rFonts w:ascii="Bookman Old Style" w:hAnsi="Bookman Old Style"/>
        </w:rPr>
        <w:t>semester. You will receive 6</w:t>
      </w:r>
      <w:r w:rsidRPr="00D06C36">
        <w:rPr>
          <w:rFonts w:ascii="Bookman Old Style" w:hAnsi="Bookman Old Style"/>
        </w:rPr>
        <w:t xml:space="preserve"> bathroom/locker passes to use for the </w:t>
      </w:r>
      <w:r>
        <w:rPr>
          <w:rFonts w:ascii="Bookman Old Style" w:hAnsi="Bookman Old Style"/>
        </w:rPr>
        <w:t>semester</w:t>
      </w:r>
      <w:r w:rsidRPr="00D06C36">
        <w:rPr>
          <w:rFonts w:ascii="Bookman Old Style" w:hAnsi="Bookman Old Style"/>
        </w:rPr>
        <w:t xml:space="preserve">. The bathroom passes that are not used at the end of the quarter may be turned in for </w:t>
      </w:r>
      <w:r>
        <w:rPr>
          <w:rFonts w:ascii="Bookman Old Style" w:hAnsi="Bookman Old Style"/>
        </w:rPr>
        <w:t xml:space="preserve">2 </w:t>
      </w:r>
      <w:r w:rsidRPr="00D06C36">
        <w:rPr>
          <w:rFonts w:ascii="Bookman Old Style" w:hAnsi="Bookman Old Style"/>
        </w:rPr>
        <w:t>extra credit points</w:t>
      </w:r>
      <w:r>
        <w:rPr>
          <w:rFonts w:ascii="Bookman Old Style" w:hAnsi="Bookman Old Style"/>
        </w:rPr>
        <w:t xml:space="preserve"> each</w:t>
      </w:r>
      <w:r w:rsidRPr="00D06C36">
        <w:rPr>
          <w:rFonts w:ascii="Bookman Old Style" w:hAnsi="Bookman Old Style"/>
        </w:rPr>
        <w:t xml:space="preserve">. </w:t>
      </w:r>
    </w:p>
    <w:p w:rsidR="0089092F" w:rsidRDefault="0089092F" w:rsidP="0089092F">
      <w:pPr>
        <w:ind w:right="-720"/>
        <w:rPr>
          <w:rFonts w:ascii="Bookman Old Style" w:hAnsi="Bookman Old Style"/>
          <w:u w:val="single"/>
        </w:rPr>
      </w:pPr>
    </w:p>
    <w:p w:rsidR="0089092F" w:rsidRPr="006051E3" w:rsidRDefault="0089092F" w:rsidP="0089092F">
      <w:pPr>
        <w:ind w:right="-720"/>
        <w:rPr>
          <w:rFonts w:ascii="Bookman Old Style" w:hAnsi="Bookman Old Style"/>
        </w:rPr>
      </w:pPr>
      <w:r w:rsidRPr="006051E3">
        <w:rPr>
          <w:rFonts w:ascii="Bookman Old Style" w:hAnsi="Bookman Old Style"/>
          <w:u w:val="single"/>
        </w:rPr>
        <w:t>Tardies</w:t>
      </w:r>
      <w:r w:rsidRPr="006051E3">
        <w:rPr>
          <w:rFonts w:ascii="Bookman Old Style" w:hAnsi="Bookman Old Style"/>
        </w:rPr>
        <w:t xml:space="preserve">: Students must be </w:t>
      </w:r>
      <w:r w:rsidRPr="00D41D3F">
        <w:rPr>
          <w:rFonts w:ascii="Bookman Old Style" w:hAnsi="Bookman Old Style"/>
          <w:b/>
          <w:i/>
          <w:u w:val="single"/>
        </w:rPr>
        <w:t>in</w:t>
      </w:r>
      <w:r w:rsidRPr="00D41D3F">
        <w:rPr>
          <w:rFonts w:ascii="Bookman Old Style" w:hAnsi="Bookman Old Style"/>
          <w:i/>
          <w:u w:val="single"/>
        </w:rPr>
        <w:t xml:space="preserve"> their assigned seats ready to work </w:t>
      </w:r>
      <w:r w:rsidRPr="006051E3">
        <w:rPr>
          <w:rFonts w:ascii="Bookman Old Style" w:hAnsi="Bookman Old Style"/>
        </w:rPr>
        <w:t xml:space="preserve">when the bell rings. Students who are not in their seats will be considered tardy. Tardies will be handled per the MCHS Student Handbook by the Deans office. </w:t>
      </w:r>
    </w:p>
    <w:p w:rsidR="0089092F" w:rsidRDefault="0089092F" w:rsidP="0089092F">
      <w:pPr>
        <w:ind w:right="-720"/>
        <w:rPr>
          <w:rFonts w:ascii="Bookman Old Style" w:hAnsi="Bookman Old Style"/>
          <w:u w:val="single"/>
        </w:rPr>
      </w:pPr>
    </w:p>
    <w:p w:rsidR="0089092F" w:rsidRPr="00D06C36" w:rsidRDefault="0089092F" w:rsidP="0089092F">
      <w:pPr>
        <w:ind w:right="-720"/>
        <w:rPr>
          <w:rFonts w:ascii="Bookman Old Style" w:hAnsi="Bookman Old Style"/>
        </w:rPr>
      </w:pPr>
      <w:r w:rsidRPr="00D06C36">
        <w:rPr>
          <w:rFonts w:ascii="Bookman Old Style" w:hAnsi="Bookman Old Style"/>
          <w:u w:val="single"/>
        </w:rPr>
        <w:t>MCHS Grading Scale</w:t>
      </w:r>
      <w:r w:rsidRPr="00D06C36">
        <w:rPr>
          <w:rFonts w:ascii="Bookman Old Style" w:hAnsi="Bookman Old Style"/>
        </w:rPr>
        <w:t xml:space="preserve">: </w:t>
      </w:r>
    </w:p>
    <w:p w:rsidR="0089092F" w:rsidRPr="00D06C36" w:rsidRDefault="0089092F" w:rsidP="0089092F">
      <w:pPr>
        <w:ind w:right="-720"/>
        <w:rPr>
          <w:rFonts w:ascii="Bookman Old Style" w:hAnsi="Bookman Old Style"/>
        </w:rPr>
      </w:pPr>
      <w:r w:rsidRPr="00D06C36">
        <w:rPr>
          <w:rFonts w:ascii="Bookman Old Style" w:hAnsi="Bookman Old Style"/>
        </w:rPr>
        <w:tab/>
        <w:t>A = 100-9</w:t>
      </w:r>
      <w:r>
        <w:rPr>
          <w:rFonts w:ascii="Bookman Old Style" w:hAnsi="Bookman Old Style"/>
        </w:rPr>
        <w:t>0</w:t>
      </w:r>
      <w:r w:rsidRPr="00D06C36">
        <w:rPr>
          <w:rFonts w:ascii="Bookman Old Style" w:hAnsi="Bookman Old Style"/>
        </w:rPr>
        <w:t>%</w:t>
      </w:r>
    </w:p>
    <w:p w:rsidR="0089092F" w:rsidRPr="00D06C36" w:rsidRDefault="0089092F" w:rsidP="0089092F">
      <w:pPr>
        <w:ind w:right="-720"/>
        <w:rPr>
          <w:rFonts w:ascii="Bookman Old Style" w:hAnsi="Bookman Old Style"/>
        </w:rPr>
      </w:pPr>
      <w:r w:rsidRPr="00D06C36">
        <w:rPr>
          <w:rFonts w:ascii="Bookman Old Style" w:hAnsi="Bookman Old Style"/>
        </w:rPr>
        <w:tab/>
        <w:t xml:space="preserve">B = </w:t>
      </w:r>
      <w:r>
        <w:rPr>
          <w:rFonts w:ascii="Bookman Old Style" w:hAnsi="Bookman Old Style"/>
        </w:rPr>
        <w:t>89-80</w:t>
      </w:r>
      <w:r w:rsidRPr="00D06C36">
        <w:rPr>
          <w:rFonts w:ascii="Bookman Old Style" w:hAnsi="Bookman Old Style"/>
        </w:rPr>
        <w:t>%</w:t>
      </w:r>
    </w:p>
    <w:p w:rsidR="0089092F" w:rsidRPr="00D06C36" w:rsidRDefault="0089092F" w:rsidP="0089092F">
      <w:pPr>
        <w:ind w:right="-720"/>
        <w:rPr>
          <w:rFonts w:ascii="Bookman Old Style" w:hAnsi="Bookman Old Style"/>
        </w:rPr>
      </w:pPr>
      <w:r w:rsidRPr="00D06C36">
        <w:rPr>
          <w:rFonts w:ascii="Bookman Old Style" w:hAnsi="Bookman Old Style"/>
        </w:rPr>
        <w:tab/>
      </w:r>
      <w:r>
        <w:rPr>
          <w:rFonts w:ascii="Bookman Old Style" w:hAnsi="Bookman Old Style"/>
        </w:rPr>
        <w:t>C = 79-70</w:t>
      </w:r>
      <w:r w:rsidRPr="00D06C36">
        <w:rPr>
          <w:rFonts w:ascii="Bookman Old Style" w:hAnsi="Bookman Old Style"/>
        </w:rPr>
        <w:t>%</w:t>
      </w:r>
    </w:p>
    <w:p w:rsidR="0089092F" w:rsidRPr="00D06C36" w:rsidRDefault="0089092F" w:rsidP="0089092F">
      <w:pPr>
        <w:ind w:right="-720"/>
        <w:rPr>
          <w:rFonts w:ascii="Bookman Old Style" w:hAnsi="Bookman Old Style"/>
        </w:rPr>
      </w:pPr>
      <w:r>
        <w:rPr>
          <w:rFonts w:ascii="Bookman Old Style" w:hAnsi="Bookman Old Style"/>
        </w:rPr>
        <w:tab/>
        <w:t>D = 69-60</w:t>
      </w:r>
      <w:r w:rsidRPr="00D06C36">
        <w:rPr>
          <w:rFonts w:ascii="Bookman Old Style" w:hAnsi="Bookman Old Style"/>
        </w:rPr>
        <w:t>%</w:t>
      </w:r>
    </w:p>
    <w:p w:rsidR="0089092F" w:rsidRDefault="0089092F" w:rsidP="0089092F">
      <w:pPr>
        <w:ind w:right="-720"/>
        <w:rPr>
          <w:rFonts w:ascii="Bookman Old Style" w:hAnsi="Bookman Old Style"/>
        </w:rPr>
      </w:pPr>
      <w:r>
        <w:rPr>
          <w:rFonts w:ascii="Bookman Old Style" w:hAnsi="Bookman Old Style"/>
        </w:rPr>
        <w:tab/>
        <w:t>F = 59</w:t>
      </w:r>
      <w:r w:rsidRPr="00D06C36">
        <w:rPr>
          <w:rFonts w:ascii="Bookman Old Style" w:hAnsi="Bookman Old Style"/>
        </w:rPr>
        <w:t>% and below</w:t>
      </w:r>
    </w:p>
    <w:p w:rsidR="0089092F" w:rsidRPr="00D06C36" w:rsidRDefault="0089092F" w:rsidP="0089092F">
      <w:pPr>
        <w:ind w:right="-720"/>
        <w:rPr>
          <w:rFonts w:ascii="Bookman Old Style" w:hAnsi="Bookman Old Style"/>
        </w:rPr>
      </w:pPr>
    </w:p>
    <w:p w:rsidR="0089092F" w:rsidRPr="00D06C36" w:rsidRDefault="0089092F" w:rsidP="0089092F">
      <w:pPr>
        <w:ind w:right="-720"/>
        <w:rPr>
          <w:rFonts w:ascii="Bookman Old Style" w:hAnsi="Bookman Old Style"/>
        </w:rPr>
      </w:pPr>
      <w:r w:rsidRPr="00D06C36">
        <w:rPr>
          <w:rFonts w:ascii="Bookman Old Style" w:hAnsi="Bookman Old Style"/>
          <w:u w:val="single"/>
        </w:rPr>
        <w:t>Semester Average:</w:t>
      </w:r>
      <w:r w:rsidRPr="00D06C36">
        <w:rPr>
          <w:rFonts w:ascii="Bookman Old Style" w:hAnsi="Bookman Old Style"/>
        </w:rPr>
        <w:t xml:space="preserve"> The semester average is calculated using the following values: </w:t>
      </w:r>
    </w:p>
    <w:p w:rsidR="0089092F" w:rsidRPr="00D06C36" w:rsidRDefault="0089092F" w:rsidP="0089092F">
      <w:pPr>
        <w:ind w:right="-720"/>
        <w:rPr>
          <w:rFonts w:ascii="Bookman Old Style" w:hAnsi="Bookman Old Style"/>
        </w:rPr>
      </w:pPr>
      <w:r w:rsidRPr="00D06C36">
        <w:rPr>
          <w:rFonts w:ascii="Bookman Old Style" w:hAnsi="Bookman Old Style"/>
        </w:rPr>
        <w:tab/>
      </w:r>
      <w:r w:rsidRPr="00D06C36">
        <w:rPr>
          <w:rFonts w:ascii="Bookman Old Style" w:hAnsi="Bookman Old Style"/>
        </w:rPr>
        <w:tab/>
      </w:r>
      <w:r w:rsidRPr="00D06C36">
        <w:rPr>
          <w:rFonts w:ascii="Bookman Old Style" w:hAnsi="Bookman Old Style"/>
        </w:rPr>
        <w:tab/>
      </w:r>
      <w:r w:rsidRPr="00D06C36">
        <w:rPr>
          <w:rFonts w:ascii="Bookman Old Style" w:hAnsi="Bookman Old Style"/>
        </w:rPr>
        <w:tab/>
      </w:r>
      <w:r>
        <w:rPr>
          <w:rFonts w:ascii="Bookman Old Style" w:hAnsi="Bookman Old Style"/>
        </w:rPr>
        <w:t>Semester 1: 80%</w:t>
      </w:r>
    </w:p>
    <w:p w:rsidR="0089092F" w:rsidRPr="00D06C36" w:rsidRDefault="0089092F" w:rsidP="0089092F">
      <w:pPr>
        <w:ind w:right="-720"/>
        <w:rPr>
          <w:rFonts w:ascii="Bookman Old Style" w:hAnsi="Bookman Old Style"/>
        </w:rPr>
      </w:pPr>
      <w:r w:rsidRPr="00D06C36">
        <w:rPr>
          <w:rFonts w:ascii="Bookman Old Style" w:hAnsi="Bookman Old Style"/>
        </w:rPr>
        <w:tab/>
      </w:r>
      <w:r w:rsidRPr="00D06C36">
        <w:rPr>
          <w:rFonts w:ascii="Bookman Old Style" w:hAnsi="Bookman Old Style"/>
        </w:rPr>
        <w:tab/>
      </w:r>
      <w:r w:rsidRPr="00D06C36">
        <w:rPr>
          <w:rFonts w:ascii="Bookman Old Style" w:hAnsi="Bookman Old Style"/>
        </w:rPr>
        <w:tab/>
      </w:r>
      <w:r w:rsidRPr="00D06C36">
        <w:rPr>
          <w:rFonts w:ascii="Bookman Old Style" w:hAnsi="Bookman Old Style"/>
        </w:rPr>
        <w:tab/>
        <w:t>Final Exam: 20%</w:t>
      </w:r>
    </w:p>
    <w:p w:rsidR="0089092F" w:rsidRPr="00D06C36"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Pr="006051E3"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ind w:right="-720"/>
        <w:rPr>
          <w:rFonts w:ascii="Bookman Old Style" w:hAnsi="Bookman Old Style"/>
        </w:rPr>
      </w:pPr>
    </w:p>
    <w:p w:rsidR="0089092F" w:rsidRDefault="0089092F" w:rsidP="0089092F">
      <w:pPr>
        <w:jc w:val="center"/>
        <w:rPr>
          <w:rFonts w:ascii="Bookman Old Style" w:hAnsi="Bookman Old Style"/>
        </w:rPr>
      </w:pPr>
      <w:r>
        <w:rPr>
          <w:rFonts w:ascii="Bookman Old Style" w:hAnsi="Bookman Old Style"/>
        </w:rPr>
        <w:t>DUE: ______________________</w:t>
      </w:r>
    </w:p>
    <w:p w:rsidR="0089092F" w:rsidRDefault="0089092F" w:rsidP="0089092F">
      <w:pPr>
        <w:rPr>
          <w:rFonts w:ascii="Bookman Old Style" w:hAnsi="Bookman Old Style"/>
        </w:rPr>
      </w:pPr>
    </w:p>
    <w:p w:rsidR="0089092F" w:rsidRPr="00C37BC8" w:rsidRDefault="0089092F" w:rsidP="0089092F">
      <w:pPr>
        <w:rPr>
          <w:rFonts w:ascii="Bookman Old Style" w:hAnsi="Bookman Old Style"/>
        </w:rPr>
      </w:pPr>
      <w:r w:rsidRPr="00C37BC8">
        <w:rPr>
          <w:rFonts w:ascii="Bookman Old Style" w:hAnsi="Bookman Old Style"/>
        </w:rPr>
        <w:t>Students:</w:t>
      </w:r>
    </w:p>
    <w:p w:rsidR="0089092F" w:rsidRPr="00C37BC8" w:rsidRDefault="0089092F" w:rsidP="0089092F">
      <w:pPr>
        <w:rPr>
          <w:rFonts w:ascii="Bookman Old Style" w:hAnsi="Bookman Old Style"/>
        </w:rPr>
      </w:pPr>
      <w:r w:rsidRPr="00C37BC8">
        <w:rPr>
          <w:rFonts w:ascii="Bookman Old Style" w:hAnsi="Bookman Old Style"/>
        </w:rPr>
        <w:t xml:space="preserve">I have read over the syllabus and I understand what is expected of me throughout this school year. I have also talked about it with my parents/guardians. </w:t>
      </w:r>
    </w:p>
    <w:p w:rsidR="0089092F" w:rsidRPr="00C37BC8" w:rsidRDefault="0089092F" w:rsidP="0089092F">
      <w:pPr>
        <w:rPr>
          <w:rFonts w:ascii="Bookman Old Style" w:hAnsi="Bookman Old Style"/>
        </w:rPr>
      </w:pPr>
    </w:p>
    <w:p w:rsidR="0089092F" w:rsidRPr="00C37BC8" w:rsidRDefault="0089092F" w:rsidP="0089092F">
      <w:pPr>
        <w:rPr>
          <w:rFonts w:ascii="Bookman Old Style" w:hAnsi="Bookman Old Style"/>
        </w:rPr>
      </w:pPr>
    </w:p>
    <w:p w:rsidR="0089092F" w:rsidRPr="00C37BC8" w:rsidRDefault="0089092F" w:rsidP="0089092F">
      <w:pPr>
        <w:rPr>
          <w:rFonts w:ascii="Bookman Old Style" w:hAnsi="Bookman Old Style"/>
        </w:rPr>
      </w:pPr>
      <w:r>
        <w:rPr>
          <w:rFonts w:ascii="Bookman Old Style" w:hAnsi="Bookman Old Style"/>
        </w:rPr>
        <w:t>__________</w:t>
      </w:r>
      <w:r w:rsidRPr="00C37BC8">
        <w:rPr>
          <w:rFonts w:ascii="Bookman Old Style" w:hAnsi="Bookman Old Style"/>
        </w:rPr>
        <w:t>____________</w:t>
      </w:r>
      <w:r>
        <w:rPr>
          <w:rFonts w:ascii="Bookman Old Style" w:hAnsi="Bookman Old Style"/>
        </w:rPr>
        <w:t>____________</w:t>
      </w:r>
      <w:r>
        <w:rPr>
          <w:rFonts w:ascii="Bookman Old Style" w:hAnsi="Bookman Old Style"/>
        </w:rPr>
        <w:tab/>
      </w:r>
      <w:r>
        <w:rPr>
          <w:rFonts w:ascii="Bookman Old Style" w:hAnsi="Bookman Old Style"/>
        </w:rPr>
        <w:tab/>
      </w:r>
      <w:r>
        <w:rPr>
          <w:rFonts w:ascii="Bookman Old Style" w:hAnsi="Bookman Old Style"/>
        </w:rPr>
        <w:tab/>
        <w:t>___________</w:t>
      </w:r>
      <w:r w:rsidRPr="00C37BC8">
        <w:rPr>
          <w:rFonts w:ascii="Bookman Old Style" w:hAnsi="Bookman Old Style"/>
        </w:rPr>
        <w:t>_______________________</w:t>
      </w:r>
    </w:p>
    <w:p w:rsidR="0089092F" w:rsidRPr="00C37BC8" w:rsidRDefault="0089092F" w:rsidP="0089092F">
      <w:pPr>
        <w:rPr>
          <w:rFonts w:ascii="Bookman Old Style" w:hAnsi="Bookman Old Style"/>
        </w:rPr>
      </w:pPr>
      <w:r w:rsidRPr="00C37BC8">
        <w:rPr>
          <w:rFonts w:ascii="Bookman Old Style" w:hAnsi="Bookman Old Style"/>
        </w:rPr>
        <w:t>Student Name (Printed)</w:t>
      </w:r>
      <w:r w:rsidRPr="00C37BC8">
        <w:rPr>
          <w:rFonts w:ascii="Bookman Old Style" w:hAnsi="Bookman Old Style"/>
        </w:rPr>
        <w:tab/>
      </w:r>
      <w:r>
        <w:rPr>
          <w:rFonts w:ascii="Bookman Old Style" w:hAnsi="Bookman Old Style"/>
        </w:rPr>
        <w:tab/>
      </w:r>
      <w:r w:rsidRPr="00C37BC8">
        <w:rPr>
          <w:rFonts w:ascii="Bookman Old Style" w:hAnsi="Bookman Old Style"/>
        </w:rPr>
        <w:t>Date</w:t>
      </w:r>
      <w:r w:rsidRPr="00C37BC8">
        <w:rPr>
          <w:rFonts w:ascii="Bookman Old Style" w:hAnsi="Bookman Old Style"/>
        </w:rPr>
        <w:tab/>
      </w:r>
      <w:r w:rsidRPr="00C37BC8">
        <w:rPr>
          <w:rFonts w:ascii="Bookman Old Style" w:hAnsi="Bookman Old Style"/>
        </w:rPr>
        <w:tab/>
      </w:r>
      <w:r w:rsidRPr="00C37BC8">
        <w:rPr>
          <w:rFonts w:ascii="Bookman Old Style" w:hAnsi="Bookman Old Style"/>
        </w:rPr>
        <w:tab/>
        <w:t>Student Signature</w:t>
      </w:r>
      <w:r w:rsidRPr="00C37BC8">
        <w:rPr>
          <w:rFonts w:ascii="Bookman Old Style" w:hAnsi="Bookman Old Style"/>
        </w:rPr>
        <w:tab/>
      </w:r>
      <w:r w:rsidRPr="00C37BC8">
        <w:rPr>
          <w:rFonts w:ascii="Bookman Old Style" w:hAnsi="Bookman Old Style"/>
        </w:rPr>
        <w:tab/>
      </w:r>
      <w:r>
        <w:rPr>
          <w:rFonts w:ascii="Bookman Old Style" w:hAnsi="Bookman Old Style"/>
        </w:rPr>
        <w:tab/>
      </w:r>
      <w:r w:rsidRPr="00C37BC8">
        <w:rPr>
          <w:rFonts w:ascii="Bookman Old Style" w:hAnsi="Bookman Old Style"/>
        </w:rPr>
        <w:t>Date</w:t>
      </w:r>
      <w:r w:rsidRPr="00C37BC8">
        <w:rPr>
          <w:rFonts w:ascii="Bookman Old Style" w:hAnsi="Bookman Old Style"/>
        </w:rPr>
        <w:tab/>
      </w:r>
    </w:p>
    <w:p w:rsidR="0089092F" w:rsidRPr="00C37BC8" w:rsidRDefault="0089092F" w:rsidP="0089092F">
      <w:pPr>
        <w:rPr>
          <w:rFonts w:ascii="Bookman Old Style" w:hAnsi="Bookman Old Style"/>
        </w:rPr>
      </w:pPr>
    </w:p>
    <w:p w:rsidR="0089092F" w:rsidRPr="00C37BC8" w:rsidRDefault="0089092F" w:rsidP="0089092F">
      <w:pPr>
        <w:rPr>
          <w:rFonts w:ascii="Bookman Old Style" w:hAnsi="Bookman Old Style"/>
        </w:rPr>
      </w:pPr>
    </w:p>
    <w:p w:rsidR="0089092F" w:rsidRPr="00C37BC8" w:rsidRDefault="0089092F" w:rsidP="0089092F">
      <w:pPr>
        <w:rPr>
          <w:rFonts w:ascii="Bookman Old Style" w:hAnsi="Bookman Old Style"/>
        </w:rPr>
      </w:pPr>
    </w:p>
    <w:p w:rsidR="0089092F" w:rsidRPr="00C37BC8" w:rsidRDefault="0089092F" w:rsidP="0089092F">
      <w:pPr>
        <w:rPr>
          <w:rFonts w:ascii="Bookman Old Style" w:hAnsi="Bookman Old Style"/>
        </w:rPr>
      </w:pPr>
      <w:r w:rsidRPr="00C37BC8">
        <w:rPr>
          <w:rFonts w:ascii="Bookman Old Style" w:hAnsi="Bookman Old Style"/>
        </w:rPr>
        <w:t>Parents/Guardians:</w:t>
      </w:r>
    </w:p>
    <w:p w:rsidR="0089092F" w:rsidRPr="00C37BC8" w:rsidRDefault="0089092F" w:rsidP="0089092F">
      <w:pPr>
        <w:rPr>
          <w:rFonts w:ascii="Bookman Old Style" w:hAnsi="Bookman Old Style"/>
        </w:rPr>
      </w:pPr>
      <w:r w:rsidRPr="00C37BC8">
        <w:rPr>
          <w:rFonts w:ascii="Bookman Old Style" w:hAnsi="Bookman Old Style"/>
        </w:rPr>
        <w:t>Please read over the class syllabus with your student. If you have any questions at all, please feel free to email me at any time. I will reply as quickly as I can! I look forward to working with you this school year!</w:t>
      </w:r>
    </w:p>
    <w:p w:rsidR="0089092F" w:rsidRPr="00C37BC8" w:rsidRDefault="0089092F" w:rsidP="0089092F">
      <w:pPr>
        <w:rPr>
          <w:rFonts w:ascii="Bookman Old Style" w:hAnsi="Bookman Old Style"/>
        </w:rPr>
      </w:pPr>
    </w:p>
    <w:p w:rsidR="0089092F" w:rsidRPr="00C37BC8" w:rsidRDefault="0089092F" w:rsidP="0089092F">
      <w:pPr>
        <w:rPr>
          <w:rFonts w:ascii="Bookman Old Style" w:hAnsi="Bookman Old Style"/>
        </w:rPr>
      </w:pPr>
      <w:r w:rsidRPr="00C37BC8">
        <w:rPr>
          <w:rFonts w:ascii="Bookman Old Style" w:hAnsi="Bookman Old Style"/>
        </w:rPr>
        <w:t>Questions/Comments:</w:t>
      </w:r>
    </w:p>
    <w:p w:rsidR="0089092F" w:rsidRPr="00C37BC8" w:rsidRDefault="0089092F" w:rsidP="0089092F">
      <w:pPr>
        <w:rPr>
          <w:rFonts w:ascii="Bookman Old Style" w:hAnsi="Bookman Old Style"/>
        </w:rPr>
      </w:pPr>
    </w:p>
    <w:p w:rsidR="0089092F" w:rsidRPr="00C37BC8" w:rsidRDefault="0089092F" w:rsidP="0089092F">
      <w:pPr>
        <w:rPr>
          <w:rFonts w:ascii="Bookman Old Style" w:hAnsi="Bookman Old Style"/>
        </w:rPr>
      </w:pPr>
    </w:p>
    <w:p w:rsidR="0089092F" w:rsidRDefault="0089092F" w:rsidP="0089092F">
      <w:pPr>
        <w:rPr>
          <w:rFonts w:ascii="Bookman Old Style" w:hAnsi="Bookman Old Style"/>
        </w:rPr>
      </w:pPr>
    </w:p>
    <w:p w:rsidR="0089092F" w:rsidRDefault="0089092F" w:rsidP="0089092F">
      <w:pPr>
        <w:rPr>
          <w:rFonts w:ascii="Bookman Old Style" w:hAnsi="Bookman Old Style"/>
        </w:rPr>
      </w:pPr>
    </w:p>
    <w:p w:rsidR="0089092F" w:rsidRDefault="0089092F" w:rsidP="0089092F">
      <w:pPr>
        <w:rPr>
          <w:rFonts w:ascii="Bookman Old Style" w:hAnsi="Bookman Old Style"/>
        </w:rPr>
      </w:pPr>
    </w:p>
    <w:p w:rsidR="0089092F" w:rsidRPr="00C37BC8" w:rsidRDefault="0089092F" w:rsidP="0089092F">
      <w:pPr>
        <w:rPr>
          <w:rFonts w:ascii="Bookman Old Style" w:hAnsi="Bookman Old Style"/>
        </w:rPr>
      </w:pPr>
    </w:p>
    <w:p w:rsidR="0089092F" w:rsidRPr="00C37BC8" w:rsidRDefault="0089092F" w:rsidP="0089092F">
      <w:pPr>
        <w:rPr>
          <w:rFonts w:ascii="Bookman Old Style" w:hAnsi="Bookman Old Style"/>
        </w:rPr>
      </w:pPr>
    </w:p>
    <w:p w:rsidR="0089092F" w:rsidRPr="00C37BC8" w:rsidRDefault="0089092F" w:rsidP="0089092F">
      <w:pPr>
        <w:rPr>
          <w:rFonts w:ascii="Bookman Old Style" w:hAnsi="Bookman Old Style"/>
        </w:rPr>
      </w:pPr>
    </w:p>
    <w:p w:rsidR="0089092F" w:rsidRPr="00C37BC8" w:rsidRDefault="0089092F" w:rsidP="0089092F">
      <w:pPr>
        <w:rPr>
          <w:rFonts w:ascii="Bookman Old Style" w:hAnsi="Bookman Old Style"/>
        </w:rPr>
      </w:pPr>
    </w:p>
    <w:p w:rsidR="0089092F" w:rsidRPr="00C37BC8" w:rsidRDefault="0089092F" w:rsidP="0089092F">
      <w:pPr>
        <w:rPr>
          <w:rFonts w:ascii="Bookman Old Style" w:hAnsi="Bookman Old Style"/>
        </w:rPr>
      </w:pPr>
    </w:p>
    <w:p w:rsidR="0089092F" w:rsidRPr="00C37BC8" w:rsidRDefault="0089092F" w:rsidP="0089092F">
      <w:pPr>
        <w:rPr>
          <w:rFonts w:ascii="Bookman Old Style" w:hAnsi="Bookman Old Style"/>
        </w:rPr>
      </w:pPr>
    </w:p>
    <w:p w:rsidR="0089092F" w:rsidRPr="00C37BC8" w:rsidRDefault="0089092F" w:rsidP="0089092F">
      <w:pPr>
        <w:rPr>
          <w:rFonts w:ascii="Bookman Old Style" w:hAnsi="Bookman Old Style"/>
        </w:rPr>
      </w:pPr>
      <w:r w:rsidRPr="00C37BC8">
        <w:rPr>
          <w:rFonts w:ascii="Bookman Old Style" w:hAnsi="Bookman Old Style"/>
        </w:rPr>
        <w:t>_______________________________________________</w:t>
      </w:r>
    </w:p>
    <w:p w:rsidR="0089092F" w:rsidRPr="00C37BC8" w:rsidRDefault="0089092F" w:rsidP="0089092F">
      <w:pPr>
        <w:rPr>
          <w:rFonts w:ascii="Bookman Old Style" w:hAnsi="Bookman Old Style"/>
        </w:rPr>
      </w:pPr>
      <w:r w:rsidRPr="00C37BC8">
        <w:rPr>
          <w:rFonts w:ascii="Bookman Old Style" w:hAnsi="Bookman Old Style"/>
        </w:rPr>
        <w:t xml:space="preserve">Parent/Guardian Signature </w:t>
      </w:r>
      <w:r w:rsidRPr="00C37BC8">
        <w:rPr>
          <w:rFonts w:ascii="Bookman Old Style" w:hAnsi="Bookman Old Style"/>
        </w:rPr>
        <w:tab/>
      </w:r>
      <w:r w:rsidRPr="00C37BC8">
        <w:rPr>
          <w:rFonts w:ascii="Bookman Old Style" w:hAnsi="Bookman Old Style"/>
        </w:rPr>
        <w:tab/>
      </w:r>
      <w:r>
        <w:rPr>
          <w:rFonts w:ascii="Bookman Old Style" w:hAnsi="Bookman Old Style"/>
        </w:rPr>
        <w:tab/>
      </w:r>
      <w:r w:rsidRPr="00C37BC8">
        <w:rPr>
          <w:rFonts w:ascii="Bookman Old Style" w:hAnsi="Bookman Old Style"/>
        </w:rPr>
        <w:t>Date</w:t>
      </w:r>
    </w:p>
    <w:p w:rsidR="006051E3" w:rsidRPr="006051E3" w:rsidRDefault="006051E3" w:rsidP="003B6201">
      <w:pPr>
        <w:ind w:right="-720"/>
        <w:rPr>
          <w:rFonts w:ascii="Bookman Old Style" w:hAnsi="Bookman Old Style"/>
        </w:rPr>
      </w:pPr>
    </w:p>
    <w:sectPr w:rsidR="006051E3" w:rsidRPr="006051E3" w:rsidSect="00221006">
      <w:type w:val="continuous"/>
      <w:pgSz w:w="12240" w:h="15840"/>
      <w:pgMar w:top="720" w:right="864" w:bottom="806"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5808"/>
    <w:multiLevelType w:val="hybridMultilevel"/>
    <w:tmpl w:val="06B84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C55C2"/>
    <w:multiLevelType w:val="hybridMultilevel"/>
    <w:tmpl w:val="15CA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D3E1E"/>
    <w:multiLevelType w:val="hybridMultilevel"/>
    <w:tmpl w:val="06B84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5287B"/>
    <w:multiLevelType w:val="hybridMultilevel"/>
    <w:tmpl w:val="15CA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2F01B2"/>
    <w:multiLevelType w:val="hybridMultilevel"/>
    <w:tmpl w:val="5F48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6201"/>
    <w:rsid w:val="00144064"/>
    <w:rsid w:val="00221006"/>
    <w:rsid w:val="002D0192"/>
    <w:rsid w:val="003B16B9"/>
    <w:rsid w:val="003B6201"/>
    <w:rsid w:val="004769B1"/>
    <w:rsid w:val="004D764C"/>
    <w:rsid w:val="005069A7"/>
    <w:rsid w:val="005D22DC"/>
    <w:rsid w:val="006051E3"/>
    <w:rsid w:val="00620C9C"/>
    <w:rsid w:val="00736D3D"/>
    <w:rsid w:val="007E685C"/>
    <w:rsid w:val="0089092F"/>
    <w:rsid w:val="008B7F71"/>
    <w:rsid w:val="009210B3"/>
    <w:rsid w:val="009805AE"/>
    <w:rsid w:val="00A657AD"/>
    <w:rsid w:val="00B07EBF"/>
    <w:rsid w:val="00BE7061"/>
    <w:rsid w:val="00BF6BD7"/>
    <w:rsid w:val="00C16249"/>
    <w:rsid w:val="00D06C36"/>
    <w:rsid w:val="00D2580E"/>
    <w:rsid w:val="00D41D3F"/>
    <w:rsid w:val="00D82EC2"/>
    <w:rsid w:val="00EB298B"/>
    <w:rsid w:val="00EE07DF"/>
    <w:rsid w:val="00F51CFA"/>
    <w:rsid w:val="00F77AE6"/>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0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B6201"/>
    <w:rPr>
      <w:color w:val="0000FF" w:themeColor="hyperlink"/>
      <w:u w:val="single"/>
    </w:rPr>
  </w:style>
  <w:style w:type="paragraph" w:customStyle="1" w:styleId="Pa1">
    <w:name w:val="Pa1"/>
    <w:basedOn w:val="Normal"/>
    <w:next w:val="Normal"/>
    <w:uiPriority w:val="99"/>
    <w:rsid w:val="003B6201"/>
    <w:pPr>
      <w:widowControl w:val="0"/>
      <w:autoSpaceDE w:val="0"/>
      <w:autoSpaceDN w:val="0"/>
      <w:adjustRightInd w:val="0"/>
      <w:spacing w:line="241" w:lineRule="atLeast"/>
    </w:pPr>
    <w:rPr>
      <w:rFonts w:ascii="Times" w:eastAsiaTheme="minorHAnsi" w:hAnsi="Times"/>
    </w:rPr>
  </w:style>
  <w:style w:type="character" w:customStyle="1" w:styleId="A3">
    <w:name w:val="A3"/>
    <w:uiPriority w:val="99"/>
    <w:rsid w:val="003B6201"/>
    <w:rPr>
      <w:rFonts w:cs="Times"/>
      <w:color w:val="000000"/>
      <w:sz w:val="20"/>
      <w:szCs w:val="20"/>
    </w:rPr>
  </w:style>
  <w:style w:type="paragraph" w:styleId="ListParagraph">
    <w:name w:val="List Paragraph"/>
    <w:basedOn w:val="Normal"/>
    <w:uiPriority w:val="34"/>
    <w:qFormat/>
    <w:rsid w:val="003B6201"/>
    <w:pPr>
      <w:ind w:left="720"/>
      <w:contextualSpacing/>
    </w:pPr>
  </w:style>
  <w:style w:type="character" w:styleId="FollowedHyperlink">
    <w:name w:val="FollowedHyperlink"/>
    <w:basedOn w:val="DefaultParagraphFont"/>
    <w:uiPriority w:val="99"/>
    <w:semiHidden/>
    <w:unhideWhenUsed/>
    <w:rsid w:val="001440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ketcham@mchs.net" TargetMode="External"/><Relationship Id="rId6" Type="http://schemas.openxmlformats.org/officeDocument/2006/relationships/hyperlink" Target="mailto:cbaker@mchs.net" TargetMode="External"/><Relationship Id="rId7" Type="http://schemas.openxmlformats.org/officeDocument/2006/relationships/hyperlink" Target="mailto:ndiamond@mch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623</Words>
  <Characters>3552</Characters>
  <Application>Microsoft Macintosh Word</Application>
  <DocSecurity>0</DocSecurity>
  <Lines>29</Lines>
  <Paragraphs>7</Paragraphs>
  <ScaleCrop>false</ScaleCrop>
  <Company>MCHS</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Marialisa Ketcham</dc:creator>
  <cp:keywords/>
  <cp:lastModifiedBy>Marialisa Ketcham</cp:lastModifiedBy>
  <cp:revision>3</cp:revision>
  <cp:lastPrinted>2015-08-03T12:54:00Z</cp:lastPrinted>
  <dcterms:created xsi:type="dcterms:W3CDTF">2015-08-07T13:26:00Z</dcterms:created>
  <dcterms:modified xsi:type="dcterms:W3CDTF">2016-07-19T19:35:00Z</dcterms:modified>
</cp:coreProperties>
</file>